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77E84" w14:textId="77777777" w:rsidR="005C1CFD" w:rsidRPr="005C1CFD" w:rsidRDefault="005C1CFD" w:rsidP="005C1CFD">
      <w:pPr>
        <w:shd w:val="clear" w:color="auto" w:fill="FFFFFF"/>
        <w:spacing w:before="100" w:beforeAutospacing="1" w:after="100" w:afterAutospacing="1" w:line="240" w:lineRule="auto"/>
        <w:outlineLvl w:val="2"/>
        <w:rPr>
          <w:rFonts w:ascii="Arial" w:eastAsia="Times New Roman" w:hAnsi="Arial" w:cs="Arial"/>
          <w:b/>
          <w:bCs/>
          <w:color w:val="00B4BC"/>
          <w:sz w:val="27"/>
          <w:szCs w:val="27"/>
          <w:lang w:eastAsia="nl-NL"/>
        </w:rPr>
      </w:pPr>
      <w:proofErr w:type="spellStart"/>
      <w:r w:rsidRPr="005C1CFD">
        <w:rPr>
          <w:rFonts w:ascii="Arial" w:eastAsia="Times New Roman" w:hAnsi="Arial" w:cs="Arial"/>
          <w:b/>
          <w:bCs/>
          <w:color w:val="00B4BC"/>
          <w:sz w:val="27"/>
          <w:szCs w:val="27"/>
          <w:lang w:eastAsia="nl-NL"/>
        </w:rPr>
        <w:t>Informed</w:t>
      </w:r>
      <w:proofErr w:type="spellEnd"/>
      <w:r w:rsidRPr="005C1CFD">
        <w:rPr>
          <w:rFonts w:ascii="Arial" w:eastAsia="Times New Roman" w:hAnsi="Arial" w:cs="Arial"/>
          <w:b/>
          <w:bCs/>
          <w:color w:val="00B4BC"/>
          <w:sz w:val="27"/>
          <w:szCs w:val="27"/>
          <w:lang w:eastAsia="nl-NL"/>
        </w:rPr>
        <w:t xml:space="preserve"> consent</w:t>
      </w:r>
    </w:p>
    <w:p w14:paraId="792D4DF0" w14:textId="77777777" w:rsidR="005C1CFD" w:rsidRPr="005C1CFD" w:rsidRDefault="005C1CFD" w:rsidP="005C1CFD">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5C1CFD">
        <w:rPr>
          <w:rFonts w:ascii="Arial" w:eastAsia="Times New Roman" w:hAnsi="Arial" w:cs="Arial"/>
          <w:b/>
          <w:bCs/>
          <w:color w:val="000000"/>
          <w:sz w:val="24"/>
          <w:szCs w:val="24"/>
          <w:lang w:eastAsia="nl-NL"/>
        </w:rPr>
        <w:t>Een belangrijk uitgangspunt van het gezondheidsrecht is dat de patiënt toestemming geeft voor het uitvoeren van een medische behandeling. Zonder toestemming is er immers sprake van een ongeoorloofde inbreuk op de integriteit van een patiënt. Om rechtsgeldig toestemming te geven heeft de patiënt goede informatie nodig. Daarom moet een arts, alvorens toestemming te vragen, de patiënt eerst informatie geven over het voorgenomen onderzoek of de voorgestelde behandeling. De informatieplicht van de arts en het toestemmingsvereiste vormen een twee-eenheid. Dit wordt ook wel ‘</w:t>
      </w:r>
      <w:proofErr w:type="spellStart"/>
      <w:r w:rsidRPr="005C1CFD">
        <w:rPr>
          <w:rFonts w:ascii="Arial" w:eastAsia="Times New Roman" w:hAnsi="Arial" w:cs="Arial"/>
          <w:b/>
          <w:bCs/>
          <w:color w:val="000000"/>
          <w:sz w:val="24"/>
          <w:szCs w:val="24"/>
          <w:lang w:eastAsia="nl-NL"/>
        </w:rPr>
        <w:t>informed</w:t>
      </w:r>
      <w:proofErr w:type="spellEnd"/>
      <w:r w:rsidRPr="005C1CFD">
        <w:rPr>
          <w:rFonts w:ascii="Arial" w:eastAsia="Times New Roman" w:hAnsi="Arial" w:cs="Arial"/>
          <w:b/>
          <w:bCs/>
          <w:color w:val="000000"/>
          <w:sz w:val="24"/>
          <w:szCs w:val="24"/>
          <w:lang w:eastAsia="nl-NL"/>
        </w:rPr>
        <w:t xml:space="preserve"> consent’ genoemd.</w:t>
      </w:r>
    </w:p>
    <w:p w14:paraId="5A13F509" w14:textId="77777777" w:rsidR="005C1CFD" w:rsidRPr="005C1CFD" w:rsidRDefault="005C1CFD" w:rsidP="005C1CFD">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5C1CFD">
        <w:rPr>
          <w:rFonts w:ascii="Arial" w:eastAsia="Times New Roman" w:hAnsi="Arial" w:cs="Arial"/>
          <w:color w:val="000000"/>
          <w:sz w:val="24"/>
          <w:szCs w:val="24"/>
          <w:lang w:eastAsia="nl-NL"/>
        </w:rPr>
        <w:t>Het naleven door artsen van het beginsel van ‘</w:t>
      </w:r>
      <w:proofErr w:type="spellStart"/>
      <w:r w:rsidRPr="005C1CFD">
        <w:rPr>
          <w:rFonts w:ascii="Arial" w:eastAsia="Times New Roman" w:hAnsi="Arial" w:cs="Arial"/>
          <w:color w:val="000000"/>
          <w:sz w:val="24"/>
          <w:szCs w:val="24"/>
          <w:lang w:eastAsia="nl-NL"/>
        </w:rPr>
        <w:t>informed</w:t>
      </w:r>
      <w:proofErr w:type="spellEnd"/>
      <w:r w:rsidRPr="005C1CFD">
        <w:rPr>
          <w:rFonts w:ascii="Arial" w:eastAsia="Times New Roman" w:hAnsi="Arial" w:cs="Arial"/>
          <w:color w:val="000000"/>
          <w:sz w:val="24"/>
          <w:szCs w:val="24"/>
          <w:lang w:eastAsia="nl-NL"/>
        </w:rPr>
        <w:t xml:space="preserve"> consent’ is volgens de KNMG niet alleen in juridisch opzicht van belang. Goede communicatie met de patiënt is goed voor het wederzijds vertrouwen en bevordert de therapietrouw.</w:t>
      </w:r>
    </w:p>
    <w:p w14:paraId="4AAC360E" w14:textId="77777777" w:rsidR="005C1CFD" w:rsidRPr="005C1CFD" w:rsidRDefault="005C1CFD" w:rsidP="005C1CFD">
      <w:pPr>
        <w:shd w:val="clear" w:color="auto" w:fill="FFFFFF"/>
        <w:spacing w:before="100" w:beforeAutospacing="1" w:after="100" w:afterAutospacing="1" w:line="240" w:lineRule="auto"/>
        <w:rPr>
          <w:rFonts w:ascii="Arial" w:eastAsia="Times New Roman" w:hAnsi="Arial" w:cs="Arial"/>
          <w:b/>
          <w:bCs/>
          <w:color w:val="000000"/>
          <w:sz w:val="24"/>
          <w:szCs w:val="24"/>
          <w:lang w:eastAsia="nl-NL"/>
        </w:rPr>
      </w:pPr>
      <w:r w:rsidRPr="005C1CFD">
        <w:rPr>
          <w:rFonts w:ascii="Arial" w:eastAsia="Times New Roman" w:hAnsi="Arial" w:cs="Arial"/>
          <w:color w:val="000000"/>
          <w:sz w:val="24"/>
          <w:szCs w:val="24"/>
          <w:lang w:eastAsia="nl-NL"/>
        </w:rPr>
        <w:t>‘</w:t>
      </w:r>
      <w:proofErr w:type="spellStart"/>
      <w:r w:rsidRPr="005C1CFD">
        <w:rPr>
          <w:rFonts w:ascii="Arial" w:eastAsia="Times New Roman" w:hAnsi="Arial" w:cs="Arial"/>
          <w:color w:val="000000"/>
          <w:sz w:val="24"/>
          <w:szCs w:val="24"/>
          <w:lang w:eastAsia="nl-NL"/>
        </w:rPr>
        <w:t>Informed</w:t>
      </w:r>
      <w:proofErr w:type="spellEnd"/>
      <w:r w:rsidRPr="005C1CFD">
        <w:rPr>
          <w:rFonts w:ascii="Arial" w:eastAsia="Times New Roman" w:hAnsi="Arial" w:cs="Arial"/>
          <w:color w:val="000000"/>
          <w:sz w:val="24"/>
          <w:szCs w:val="24"/>
          <w:lang w:eastAsia="nl-NL"/>
        </w:rPr>
        <w:t xml:space="preserve"> consent’ betekent in de eerste plaats dat de arts de patiënt op een begrijpelijke en zo volledig mogelijke wijze informeert over de voorgestelde behandeling. Onder behandeling worden alle medische verrichtingen verstaan die de arts uitvoert, inclusief onderzoek en nazorg. Duidelijk moet zijn wat de aard en het doel zijn van de behandeling, wat de diagnose en prognose zijn voor de patiënt, welke risico’s aan de behandeling verbonden zijn </w:t>
      </w:r>
      <w:r w:rsidRPr="005C1CFD">
        <w:rPr>
          <w:rFonts w:ascii="Arial" w:eastAsia="Times New Roman" w:hAnsi="Arial" w:cs="Arial"/>
          <w:b/>
          <w:bCs/>
          <w:color w:val="000000"/>
          <w:sz w:val="24"/>
          <w:szCs w:val="24"/>
          <w:lang w:eastAsia="nl-NL"/>
        </w:rPr>
        <w:t>en welke alternatieven mogelijk zijn.</w:t>
      </w:r>
    </w:p>
    <w:p w14:paraId="4BA2A47B" w14:textId="77777777" w:rsidR="005C1CFD" w:rsidRPr="005C1CFD" w:rsidRDefault="005C1CFD" w:rsidP="005C1CFD">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5C1CFD">
        <w:rPr>
          <w:rFonts w:ascii="Arial" w:eastAsia="Times New Roman" w:hAnsi="Arial" w:cs="Arial"/>
          <w:color w:val="000000"/>
          <w:sz w:val="24"/>
          <w:szCs w:val="24"/>
          <w:lang w:eastAsia="nl-NL"/>
        </w:rPr>
        <w:t>Per 1 januari 2016 zijn de informatieplichten voor de arts aangescherpt. Op verzoek van de patiënt moet de arts de patiënt ook informeren over de door zorgaanbieder aangeboden zorg, waaronder begrepen de tarieven en de kwaliteit, alsmede over de ervaringen van patiënten met die zorg. De zorgaanbieder dient de patiënt voorts te informeren over het al dan niet bestaan van een wetenschappelijk bewezen werkzaamheid van die zorg alsmede over de wachttijd.</w:t>
      </w:r>
    </w:p>
    <w:p w14:paraId="398CE404" w14:textId="77777777" w:rsidR="005C1CFD" w:rsidRPr="005C1CFD" w:rsidRDefault="005C1CFD" w:rsidP="005C1CFD">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5C1CFD">
        <w:rPr>
          <w:rFonts w:ascii="Arial" w:eastAsia="Times New Roman" w:hAnsi="Arial" w:cs="Arial"/>
          <w:color w:val="000000"/>
          <w:sz w:val="24"/>
          <w:szCs w:val="24"/>
          <w:lang w:eastAsia="nl-NL"/>
        </w:rPr>
        <w:t>De arts mag pas met de behandeling starten als de patiënt hiervoor toestemming heeft gegeven. Deze toestemming kan ook impliciet of stilzwijgend plaatsvinden. Bij een minder ingrijpende of noodzakelijke verrichting zal dit eerder zo zijn dan bij een ingrijpende, riskante of electieve behandeling. In dat laatste geval moet de patiënt in ieder geval expliciet instemmen met de behandeling en wordt dit ook door de arts in het dossier vastgelegd.</w:t>
      </w:r>
    </w:p>
    <w:p w14:paraId="5BCD2597" w14:textId="3F1DDA17" w:rsidR="00644BA3" w:rsidRDefault="005C1CFD">
      <w:r w:rsidRPr="005C1CFD">
        <w:t>https://www.knmg.nl/advies-richtlijnen/dossiers/informed-consent.htm</w:t>
      </w:r>
    </w:p>
    <w:sectPr w:rsidR="00644B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FD"/>
    <w:rsid w:val="005C1CFD"/>
    <w:rsid w:val="00644B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87D01"/>
  <w15:chartTrackingRefBased/>
  <w15:docId w15:val="{89F42695-D7FB-4997-822B-CFE7071F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6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1955</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Dinkelberg</dc:creator>
  <cp:keywords/>
  <dc:description/>
  <cp:lastModifiedBy>Pauline Dinkelberg</cp:lastModifiedBy>
  <cp:revision>1</cp:revision>
  <dcterms:created xsi:type="dcterms:W3CDTF">2021-01-11T07:58:00Z</dcterms:created>
  <dcterms:modified xsi:type="dcterms:W3CDTF">2021-01-11T08:01:00Z</dcterms:modified>
</cp:coreProperties>
</file>